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066"/>
      </w:tblGrid>
      <w:tr w:rsidR="00867DA6" w:rsidRPr="00867DA6" w:rsidTr="00867DA6">
        <w:trPr>
          <w:trHeight w:val="2812"/>
          <w:tblCellSpacing w:w="7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МИНИСТЕРСТВО ПРОСВЕЩЕНИЯ</w:t>
            </w:r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ПРИКАЗ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Nr</w:t>
            </w:r>
            <w:proofErr w:type="spell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861 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  07.09.2015</w:t>
            </w:r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 утверждении Кодекса профессиональной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этики педагогических работников</w:t>
            </w:r>
          </w:p>
          <w:p w:rsid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Опубликован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18.03.2016 в </w:t>
            </w:r>
            <w:proofErr w:type="spell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Monitorul</w:t>
            </w:r>
            <w:proofErr w:type="spell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Oficial</w:t>
            </w:r>
            <w:proofErr w:type="spell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Nr</w:t>
            </w:r>
            <w:proofErr w:type="spell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59-67     статья № : 407</w:t>
            </w:r>
          </w:p>
          <w:p w:rsidR="00867DA6" w:rsidRDefault="00867DA6" w:rsidP="00867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7DA6" w:rsidRPr="00867DA6" w:rsidRDefault="00867DA6" w:rsidP="00867D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DA6" w:rsidRPr="00867DA6" w:rsidTr="00867DA6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DA6" w:rsidRPr="00867DA6" w:rsidRDefault="00867DA6" w:rsidP="00867DA6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В соответствии с пунктом (7) ст.135 Кодекса об образовании Республики Молдова № 152 от 17 июля 2014 (Официальный монитор Республики Молдова, 2014, № 319-324, ст.634) и решения коллегии Министерства просвещения № 3-6 от 9 июня 2015 ПРИКАЗЫВАЮ: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1. Утвердить Кодекс профессиональной этики педагогических работников (прилагается).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2. Данный приказ будет размещен на сайте Министерства просвещения и опубликован в Официальном мониторе Республики Молдова.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МИНИСТР ПРОСВЕЩЕНИЯ                                 </w:t>
            </w:r>
            <w:proofErr w:type="spellStart"/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Корина</w:t>
            </w:r>
            <w:proofErr w:type="spellEnd"/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ФУСУ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    № 861. Кишинэу, 7 сентября 2015 г. </w:t>
            </w:r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Приказом министра просвещения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861 от 7.09.2015 г.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Зарегистрировано: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министр юстиции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___________ Владимир ЧЕБОТАРЬ</w:t>
            </w:r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1103 от 26.02.2016 г.</w:t>
            </w:r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Кодекс профессиональной этики педагогических работников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I. Общие положения</w:t>
            </w:r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 1. Сфера регулирования</w:t>
            </w:r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1) Кодекс профессиональной этики педагогических работников (именуемый в дальнейшем Кодекс) разработан в соответствии с частями (6)-(8) статьи 135 Кодекса об образовании №152 от 17.07.2014, утвержденного Парламентом Республики Молдова и опубликованного в Официальном мониторе Республики Молдова №319-324 от 24.10.2014, статья 634.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   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Кодекс применим ко всем работникам системы общего и профессионально-технического государственного и частного образования, которые в соответствии с положениями Кодекса об образовании занимают руководящие должности, а также должности педагогического и вспомогательного педагогического персонала в учреждениях общего и профессионально-технического образования.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3) Настоящий Кодекс не подменяет собой действующие законы и нормативные правовые акты в области образования и не может им противоречить.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Цель и задачи Кодекса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1) Целью настоящего Кодекса является: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определение стандартов и правил поведения для руководящих, педагогических и вспомогательных педагогических работников системы общего и профессионально-технического образования;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повышение престижа и консолидация полномочий руководящих, педагогических и вспомогательных педагогических работников;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установление единых стандартов поведения педагогических работников.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2) Цели Кодекса могут быть достигнуты путем реализации следующих задач: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повышение уровня самодисциплины лиц, ответственных за обучение и образование, путем принятия на себя обязательств по выполнению положений настоящего Кодекса;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поддержание высокого уровня профессионализма при исполнении своих должностных обязанностей и полномочий работниками системы общего и профессионально-технического образования, ответственными за обучение и образование, в частности лицами, занимающими должности педагогических работников;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качественное улучшение взаимоотношений между действующими лицами сферы образования;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d) сведение к минимуму неадекватных и/или порочных практик, которые могут возникнуть в образовательной среде.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e) повышение вовлеченности персонала, осуществляющего образовательную деятельность;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f) содействие продвижению и проявлению ценностей и принципов, применимых в образовательной среде, которые могут быть привнесены и в социальную сферу;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g) привлечение внимания общественности с целью защиты образовательных ценностей.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Действие Кодекса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1) Кодекс регулирует профессиональные взаимоотношения педагогических работников и действует как в качестве морального договора между родителями/опекунами, учащимися, местным сообществом и различными категориями работников системы общего и профессионально-технического образования, ответственных за обучение и образование, так и в качестве системы 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стандартов профессионального поведения, способной содействовать институциональной вовлеченности и вовлеченности групп лиц, осуществляющих образовательную деятельность, посредством создания и поддержания  среды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основанной на сотрудничестве и добросовестной конкуренции.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2) Любой работник системы общего и профессионально-технического государственного и частного образования, ответственный за обучение и образование, обязан знать, соблюдать и применять положения настоящего Кодекса.</w:t>
            </w:r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 ПРИНЦИПЫ И НОРМЫ ПОВЕДЕНИЯ</w:t>
            </w:r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Принципы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Работники системы общего и профессионально-технического государственного и частного образования, ответственные за обучение и образование, в частности педагогические работники, при осуществлении профессиональной деятельности должны руководствоваться следующими принципами: 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преданность профессии педагога;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проявление профессионализма во взаимоотношениях с учащимися, детьми и родителями/опекунами;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уважительное отношение к уникальности и различиям детей и учащихся;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сотрудничество с коллегами, родителями/опекунами детей и учащихся;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e) порядочность, моральная и профессиональная добросовестность;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f) отзывчивость к нуждам детей и учащихся;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g) ответственность перед руководством образовательного учреждения, педагогическим коллективом и представительными органами родителей/опекунов;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h) эффективность и результативность;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i) объективность и справедливость.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Обязательное знание и применение норм поведения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В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целях обеспечения качественного образования руководящие, педагогические и вспомогательные педагогические работники обязаны знать, соблюдать и применять ряд норм поведения. Данные нормы включают в себя: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взаимоотношения с учащимися;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взаимоотношения с родителями/опекунами;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взаимоотношения с коллегами;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управленческое поведение;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e) взаимоотношения с членами местных сообществ.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Нормы поведения во взаимоотношениях с учащимися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В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взаимоотношениях с учащимися/детьми руководящие, педагогические и вспомогательные педагогические работники должны соблюдать и применять следующие нормы поведения: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1) защита физического, психического и морального здоровья учащихся/детей путем: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а) постоянного присмотра за ними в течение всего времени их пребывания в школе, а также в ходе проведения внешкольных мероприятий в целях обеспечения полной 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безопасности всех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участников данных мероприятий;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недопущения унижающих достоинство видов обращения или наказания, а также любых форм дискриминации и применения физического или психического насилия;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обеспечения защиты каждого учащегося/ребенка путем изобличения любых форм физического насилия, дискриминации, злоупотребления, пренебрежительного отношения или эксплуатации учащихся/детей;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запрета любых форм сексуального, эмоционального или духовного насилия;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e) запрета сексуальных домогательств и вступления в половые отношения с учащимися, в том числе по обоюдному согласию;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2) защита персональных данных учащихся;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3) ответственность в части достижения учащимися стандартов показателей, предусмотренных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национальным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куррикулумом</w:t>
            </w:r>
            <w:proofErr w:type="spell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4) запрет шовинистской, националистической, политической, религиозной, милитаристской пропаганды в ходе учебного процесса, а также запрет вовлечения учащихся в действия политического характера (митинги, демонстрации, пикеты) лицами, ответственными за обучение и образование, в учреждениях общего и профессионально-технического государственного и частного образования либо за их пределами;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5) исключение из взаимоотношений с детьми и учащимися любых форм дискриминации, обеспечение равенства шансов и продвижение принципов инклюзивного образования;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6) уважение человеческого достоинства и признание личных заслуг каждого учащегося;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</w:t>
            </w:r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7) запрет любых </w:t>
            </w:r>
            <w:bookmarkStart w:id="0" w:name="_GoBack"/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действий, способствующих возникновению коррупции</w:t>
            </w:r>
            <w:bookmarkEnd w:id="0"/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:</w:t>
            </w:r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  <w:t>    а) прием либо требование от учащихся, родителей или ассоциаций родителей (или любой другой формы организации родителей) каких-либо материальных благ и иных неподобающих выгод (денежных сумм, подарков или услуг), вне зависимости от их заявленного назначения;</w:t>
            </w:r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b) инициирование или организация процесса сбора с учащихся, родителей или ассоциаций родителей (или любой другой формы организации родителей) каких-либо материальных благ и иных неподобающих выгод;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принуждение к покупке учебников, не включенных в Схему найма и/или дополнительных учебных пособий;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d) принуждение к участию в мероприятиях, не входящих в </w:t>
            </w:r>
            <w:proofErr w:type="spell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куррикулум</w:t>
            </w:r>
            <w:proofErr w:type="spell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 отдельную </w:t>
            </w:r>
            <w:hyperlink r:id="rId5" w:tgtFrame="_blank" w:history="1">
              <w:r w:rsidRPr="00867DA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плату</w:t>
              </w:r>
            </w:hyperlink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подарки или другие выгоды;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   e) искажение результатов любого рода оценки в обмен на деньги, материальные блага или иные неподобающие выгоды;</w:t>
            </w:r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f) злоупотребление властью и фаворитизм в ходе процесса обучения и оценки;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   g) проведение дополнительных занятий за отдельную плату с собственными учащимися, детьми.</w:t>
            </w:r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Нормы поведения во взаимоотношениях с родителями/опекунами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В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взаимоотношениях с родителями/опекунами руководящие, педагогические и вспомогательные педагогические работники должны соблюдать и применять следующие нормы поведения: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1) повышение уровня образования путем: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предоставления консультаций родителям/опекунам по вопросам воспитания детей и соответствия роли родителя;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установления взаимно доверительных отношений, обеспечения открытого и доступного общения;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c) готовности содействовать решению образовательных проблем, сформулированных родителями/опекунами;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информирования родителей/опекунов обо всех аспектах деятельности учеников путем предоставления объяснений, необходимых для понимания и оценки содержания образовательных услуг;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e) информирования родителей/опекунов о развитии школьной деятельности, избегая склонности к частичной либо субъективной оценке;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f) соблюдения конфиденциальности предоставляемых данных, а также права на неприкосновенность личной и семейной жизни;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g) запрета для лиц, ответственных за обучение и образование, в частности педагогических работников, во взаимоотношениях с родителями/опекунами принуждать к получению/принятию материальных ценностей либо денежных сумм за оказываемые образовательные услуги;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h) предоставления консультаций родителям/опекунам по вопросам альтернативных форм оптимального формирования и развития детей с точки зрения </w:t>
            </w:r>
            <w:proofErr w:type="spell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психопедагогических</w:t>
            </w:r>
            <w:proofErr w:type="spell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исследований и соблюдения высшего интереса ребенка;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защита персональных данных родителей/опекунов;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3) запрет любых действий, способствующих возникновению коррупции или действий, связанных с коррупцией: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</w:t>
            </w:r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а) прием либо требование от родителей или ассоциаций родителей (или любой другой формы организации родителей) каких-либо материальных благ и/или иных неподобающих выгод (денежных сумм, подарков или услуг), вне зависимости от их заявленного назначения;</w:t>
            </w:r>
            <w:proofErr w:type="gramEnd"/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b) инициирование или организация процесса сбора с родителей или ассоциаций родителей (или любой другой формы организации родителей) каких-либо денежных сумм или подарков, оказания определенных услуг, вне зависимости от их заявленного назначения;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инициирование либо участие в процессе создания ассоциаций родителей (или любой другой формы организации родителей);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вмешательство в процессы принятия решений в рамках ассоциаций родителей (или любой другой формы организации родителей);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   e) инициирование либо участие в процессах создания формальных или неформальных фондов классов, групп, образовательных учреждений;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f) поощрение учащихся и родителей к внесению взносов в формальные или неформальные фонды классов, групп, образовательных учреждений.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Нормы поведения во взаимоотношениях с коллегами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В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взаимоотношениях с коллегами руководящие, педагогические и вспомогательные педагогические работники должны соблюдать и применять следующие нормы поведения: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1) укрепление коллегиальных отношений: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а) профессиональные взаимоотношения должны основываться на уважении, порядочности, солидарности, сотрудничестве, корректности, терпимости, избегании </w:t>
            </w:r>
            <w:proofErr w:type="spell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очернения</w:t>
            </w:r>
            <w:proofErr w:type="spell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взаимопомощи, конфиденциальности, добросовестной конкуренции;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b) поощрение распространения профессиональных знаний в целях достижения наивысших стандартов качества педагогической деятельности;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менторской деятельности, в ходе которой лицо, обладающее определенным опытом (ментор), предоставляет поддержку и помощь, а также свои опыт и знания другому лицу с целью содействовать его профессиональному развитию и приобретению данным лицом навыков или знаний;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любой руководящий, педагогический и вспомогательный педагогический работник должен избегать любых форм дискриминации во взаимоотношениях с коллегами;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любой руководящий, педагогический и вспомогательный педагогический работник должен избегать ущемления свободы выражения мнения при осуществлении профессиональной деятельности;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e) в ходе заседаний, формальных и неформальных встреч, торжественных мероприятий, организованных в образовательных учреждениях, следует избегать обсуждения тем, касающихся политических и религиозных убеждений;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повышение престижа и авторитета работников сферы образования, который предполагает: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любой руководящий, педагогический и вспомогательный педагогический работник должен избегать ущемления профессионального и/или социального имиджа любого другого представителя преподавательского состава посредством утверждений, оценок или действий, за исключением случаев, предусмотренных и оговоренных действующими нормативными актами (оценкой персонала, дисциплинарной комиссией, комиссией по этике и т.д.);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b) поощрение реакции общества в виде права на ответное слово, публичное обсуждение, свободу собраний и т.д. в случаях, когда определенная ситуация, созданная членами образовательного сообщества или любым другим лицом, не входящим в данное сообщество, ущемляет имидж образовательного учреждения, системы общего и профессионально-технического образования, а также имидж 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любого лица, являющего членом образовательного сообщества;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3) устранение факторов, способствующих возникновению коррупции или действий, связанных с коррупцией: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оценка профессиональных навыков должна осуществляться исключительно на основании критериев, отражающих достижения и профессиональные результаты;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b) вся деятельность работников системы образования, ответственных за обучение и образование, должна предусматривать возможность доступа к информации, представляющей интерес для всех членов образовательного сообщества, возможным кандидатам, учреждениям, с которыми данное учреждение сотрудничает, а также для общества в целом,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обеспечивая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таким образом достоверное информирование и равенство шансов, а также гарантируя равный доступ к учебным ресурсам и ресурсам системы образования;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исключение интеллектуального мошенничества и плагиата;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d) работникам системы общего и профессионально-технического образования, ответственным за обучение и образование,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запрещается обращаться с просьбой об оказании каких бы то ни было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личных услуг к коллегам, проходящим или ожидающим прохождения процесса оценки, трудоустройства или продвижения по службе;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e) лица, назначенные в комиссию по оценке результатов обучения, оценке результатов школьных соревнований и конкурсов, оценке деятельности педагогических и руководящих работников, в комиссию по приему на работу, продвижению, сертификации, аттестации, поощрению или наказанию персонала, обязаны заявить о наличии конфликта интересов.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9.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Нормы поведения руководящих работников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1) Руководящие работники должны соблюдать и применять следующие нормы поведения: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соблюдение критериев эффективного управления ресурсами;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продвижение специфических профессиональных и моральных стандартов;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объективное применение правовых и этических норм;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корректная оценка в соответствии с положениями должностных инструкций;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e) качественный отбор педагогических и вспомогательных педагогических работников в соответствии с действующим законодательством;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f) запрет любой формы незаконного и/или незаконного принуждения с точки зрения занимаемой должности;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g) отказ от любой формы злоупотребления при исполнении должности;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h) запрет любого рода домогательств в отношении педагогических работников вне зависимости от статуса и должности домогающегося лица;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i) исполнение полномочий вышестоящего лица исключительно с точки зрения оценки, контроля, руководства, а также предоставления корректных и объективных консультаций в области управления;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2) защита персональных данных учащихся, родителей/опекунов и работников 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образовательных учреждений;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</w:t>
            </w:r>
            <w:proofErr w:type="gramStart"/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3) осуществление </w:t>
            </w:r>
            <w:proofErr w:type="spellStart"/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противокоррупционных</w:t>
            </w:r>
            <w:proofErr w:type="spellEnd"/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действий:</w:t>
            </w:r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  <w:t>    а) выявление и наказание работников, принимающих либо требующих от родителей или ассоциаций родителей (или любой другой формы организации родителей) деньги, подарки либо услуги, вне зависимости от их заявленного назначения;</w:t>
            </w:r>
            <w:r w:rsidRPr="007B34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b) выявление и наказание работников, подталкивающих учеников и родителей к созданию формальных или неформальных фондов классов, групп, образовательных учреждений;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невмешательство в процессы принятия решений в рамках ассоциаций родителей (или любой другой формы организации родителей);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выявление и разрешение случаев конфликта интересов, а также наказание работников, не заявивших о наличии конфликта интересов;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e) ведение бухгалтерского учета всех материальных средств, полученных в виде пожертвований от физических или юридических лиц.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 Нормы поведения во взаимоотношениях с публичными учреждениями и представителями местных сообществ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В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взаимоотношениях с публичными учреждениями и представителями местных сообществ руководящие, педагогические и вспомогательные педагогические работники обязаны соблюдать и применять следующие нормы поведения: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сотрудничество и партнерство с учреждениями/представителями местных сообществ должно быть направлено на обеспечение взаимопомощи с целью предоставления качественных образовательных услуг;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сотрудничество и партнерство с неправительственными организациями, занимающимися образовательной деятельностью, должно основываться на взаимопомощи с целью предоставления качественных образовательных услуг;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следует обеспечить ответственность и прозрачность при предоставлении информации публичным учреждениям, отвечающим за защиту прав детей, в тех случаях, когда это необходимо из соображений защиты ребенка;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партнерские отношения с хозяйствующими субъектами должны быть направлены на обеспечение взаимной поддержки с целью предоставления качественных образовательных услуг;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e) в ходе сотрудничества и налаживания партнерских отношений с учреждениями/представителями местных сообществ неправительственные организации и хозяйствующие субъекты не должны участвовать в действиях, способных привести к религиозному прозелитизму, политической пристрастности, а также в действиях, подвергающих опасности физическое и моральное здоровье учащихся либо способных содействовать их трудовой эксплуатации.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 Действия, запрещенные для педагога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В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ходе осуществления педагогической деятельности (школьной и внешкольной) руководящим, педагогическим и вспомогательным педагогическим работникам 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запрещается: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употребление психотропных веществ и алкогольных напитков; 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заключение пари и организация азартных игр;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использование имущества и материальной базы образовательного учреждения в целях получения личных финансовых выгод;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умышленное уничтожение имущества и материально-технической базы образовательного учреждения;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e) распространение материалов порнографического содержания;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f) использование информационных материалов, оказывающих пагубное влияние на детей;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g) организация действий, способных подвергнуть опасности жизнь и здоровье учащихся/детей или других лиц, находящихся в образовательном учреждении;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h) организация внеплановых внеклассных и внешкольных мероприятий без согласования с руководством образовательного учреждения, а в случаях, предусмотренных нормативными документами, и с вышестоящими органами системы образования.</w:t>
            </w:r>
            <w:proofErr w:type="gramEnd"/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 СОВЕТЫ ПО ЭТИКЕ</w:t>
            </w:r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12. Институциональная структура советов по этике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1) В учреждениях общего образования создаются следующие советы по этике: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Совет по этике образовательного учреждения;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b) Совет по этике местного специализированного органа в сфере образования, органа местного публичного управления второго уровня и АТО </w:t>
            </w:r>
            <w:proofErr w:type="spell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Гагаузия</w:t>
            </w:r>
            <w:proofErr w:type="spell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Совет по этике Национальной школьной инспекции.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2) В учреждениях профессионально-технического образования создается Совет по этике образовательного учреждения.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3) Председатель и секретарь Совета по этике избираются в ходе его первого заседания.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4) Необходимая логистическая поддержка деятельности советов по этике обеспечивается учреждениями, в которых созданы данные советы.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13.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Полномочия советов по этике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1) Советы по этике обладают следующими полномочиями: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рассмотрение поданных жалоб, прошений и заявлений и установление нарушений либо отсутствия нарушений положений настоящего Кодекса;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проведение расследований;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представление руководству образовательных учреждений, руководителям местных специализированных органов в сфере образования, руководителям Национальной школьной инспекции предложений о назначении наказаний педагогическим работникам, нарушившим положения настоящего Кодекса;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разработка рекомендаций относительно применения положений настоящего Кодекса;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   e) распространение передового опыта для достижения целей настоящего Кодекса.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   14.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 по этике образовательного учреждения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1) Совет по этике образовательного учреждения создается на основании приказа директора образовательного учреждения сроком на два года и состоит из пяти членов: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a) председатель, направленный руководством образовательного учреждения;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два преподавателя, избранных педагогическим советом учреждения;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представитель профсоюзной организации учреждения;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родитель, избранный общим собранием родителей образовательного учреждения.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 по этике местного специализированного органа в сфере образования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1) Совет по этике местного специализированного органа в сфере образования состоит из семи членов: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председатель – руководитель или заместитель руководителя местного специализированного органа в сфере образования;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один сотрудник управления образования;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два директора, назначенных руководством управления образования;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три преподавателя, направленных территориальными профсоюзными организациями в сфере образования.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16.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 по этике Национальной школьной инспекции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1) Совет по этике Национальной школьной инспекции состоит из семи членов: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председатель – руководитель или заместитель руководителя Национальной школьной инспекции;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один сотрудник Национальной школьной инспекции;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один сотрудник Министерства просвещения;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d) два представителя педагогического или вспомогательного педагогического состава, направленные  профсоюзными организациями в сфере образования;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e) два представителя неправительственных организаций в сфере образования, осуществляющих свою деятельность в национальном масштабе.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17. Заседания советов по этике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1) Заседания советов по этике являются конфиденциальными.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2) Заседания советов по этике считаются правомочными, если в них принимают участие 2/3 членов. Решения советов по этике принимаются простым большинством голосов их членов. В случае равенства голосов голос председателя является решающим. </w:t>
            </w:r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IV. ОТВЕТСТВЕННОСТЬ ЗА НЕСОБЛЮДЕНИЕ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ПОЛОЖЕНИЙ НАСТОЯЩЕГО КОДЕКСА</w:t>
            </w:r>
          </w:p>
          <w:p w:rsidR="00867DA6" w:rsidRPr="00867DA6" w:rsidRDefault="00867DA6" w:rsidP="00867D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 Право обращения в Совет по этике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1) Любое лицо, принимающее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/вовлеченное прямо или косвенно в осуществление мероприятий в рамках общего и профессионально-технического образования, которое с учетом положений настоящего Кодекса обоснованно считает себя жертвой либо свидетелем поведения, не отвечающего требованиям 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профессиональной этики, допущенного сотрудниками системы общего и профессионально-технического государственного или частного образования, ответственного за обучение и образование, имеет право обратиться в Совет по этике образовательного учреждения.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2) Обращения в Совет по этике местного специализированного органа в сфере образования подаются в случае несогласия с решением, принятым Советом по этике образовательного учреждения, а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также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в заявлении фигурирует руководство образовательного учреждения.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3) Совет по этике Национальной школьной инспекции осуществляет координирование и мониторинг единого применения моральных и профессиональных норм в учреждениях общего образования.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</w:t>
            </w:r>
            <w:r w:rsidRPr="00867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19. Ответственность за несоблюдение положений Кодекса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В</w:t>
            </w:r>
            <w:proofErr w:type="gramEnd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случае нарушения положений Кодекса, факт которого был доказан по итогам служебной проверки и слушаний, проведенных Советом по этике, Совет имеет право предпринять следующие действия, в зависимости от степени тяжести нарушения положений Кодекса, а также повторения данного поведения: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а) примирение сторон;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b) вынесение предупреждения Советом по этике и уведомление руководства образовательного учреждения для принятия к сведению факта несоблюдения положений Кодекса;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c) внесение предложения по включению данного лица в программу по исправлению поведения посредством консультирования и мониторинга в течение срока, определенного руководством образовательного учреждения;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</w:t>
            </w:r>
            <w:proofErr w:type="gramStart"/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d) в зависимости от степени тяжести нарушения положений Кодекса,  может предложить руководству образовательного учреждения применить в отношении нарушителя дисциплинарные меры взыскания;</w:t>
            </w:r>
            <w:r w:rsidRPr="00867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e) в случае административных или уголовных нарушений Совет по этике уведомляет руководство образовательного учреждения, местного специализированного органа или Национальной школьной инспекции, а также государственные институты, уполномоченные проводить следствие по административным или уголовным делам.</w:t>
            </w:r>
            <w:proofErr w:type="gramEnd"/>
          </w:p>
        </w:tc>
      </w:tr>
    </w:tbl>
    <w:p w:rsidR="00867DA6" w:rsidRPr="00867DA6" w:rsidRDefault="00867DA6" w:rsidP="00867DA6">
      <w:pPr>
        <w:rPr>
          <w:sz w:val="28"/>
          <w:szCs w:val="28"/>
        </w:rPr>
      </w:pPr>
    </w:p>
    <w:sectPr w:rsidR="00867DA6" w:rsidRPr="00867DA6" w:rsidSect="00867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A6"/>
    <w:rsid w:val="007B34AC"/>
    <w:rsid w:val="00867DA6"/>
    <w:rsid w:val="00B7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7DA6"/>
  </w:style>
  <w:style w:type="character" w:styleId="a3">
    <w:name w:val="Hyperlink"/>
    <w:basedOn w:val="a0"/>
    <w:uiPriority w:val="99"/>
    <w:semiHidden/>
    <w:unhideWhenUsed/>
    <w:rsid w:val="00867DA6"/>
    <w:rPr>
      <w:color w:val="0000FF"/>
      <w:u w:val="single"/>
    </w:rPr>
  </w:style>
  <w:style w:type="character" w:styleId="a4">
    <w:name w:val="Strong"/>
    <w:basedOn w:val="a0"/>
    <w:uiPriority w:val="22"/>
    <w:qFormat/>
    <w:rsid w:val="00867DA6"/>
    <w:rPr>
      <w:b/>
      <w:bCs/>
    </w:rPr>
  </w:style>
  <w:style w:type="character" w:customStyle="1" w:styleId="docheader">
    <w:name w:val="doc_header"/>
    <w:basedOn w:val="a0"/>
    <w:rsid w:val="00867DA6"/>
  </w:style>
  <w:style w:type="character" w:customStyle="1" w:styleId="docsign1">
    <w:name w:val="doc_sign1"/>
    <w:basedOn w:val="a0"/>
    <w:rsid w:val="00867DA6"/>
  </w:style>
  <w:style w:type="paragraph" w:styleId="a5">
    <w:name w:val="Balloon Text"/>
    <w:basedOn w:val="a"/>
    <w:link w:val="a6"/>
    <w:uiPriority w:val="99"/>
    <w:semiHidden/>
    <w:unhideWhenUsed/>
    <w:rsid w:val="0086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7DA6"/>
  </w:style>
  <w:style w:type="character" w:styleId="a3">
    <w:name w:val="Hyperlink"/>
    <w:basedOn w:val="a0"/>
    <w:uiPriority w:val="99"/>
    <w:semiHidden/>
    <w:unhideWhenUsed/>
    <w:rsid w:val="00867DA6"/>
    <w:rPr>
      <w:color w:val="0000FF"/>
      <w:u w:val="single"/>
    </w:rPr>
  </w:style>
  <w:style w:type="character" w:styleId="a4">
    <w:name w:val="Strong"/>
    <w:basedOn w:val="a0"/>
    <w:uiPriority w:val="22"/>
    <w:qFormat/>
    <w:rsid w:val="00867DA6"/>
    <w:rPr>
      <w:b/>
      <w:bCs/>
    </w:rPr>
  </w:style>
  <w:style w:type="character" w:customStyle="1" w:styleId="docheader">
    <w:name w:val="doc_header"/>
    <w:basedOn w:val="a0"/>
    <w:rsid w:val="00867DA6"/>
  </w:style>
  <w:style w:type="character" w:customStyle="1" w:styleId="docsign1">
    <w:name w:val="doc_sign1"/>
    <w:basedOn w:val="a0"/>
    <w:rsid w:val="00867DA6"/>
  </w:style>
  <w:style w:type="paragraph" w:styleId="a5">
    <w:name w:val="Balloon Text"/>
    <w:basedOn w:val="a"/>
    <w:link w:val="a6"/>
    <w:uiPriority w:val="99"/>
    <w:semiHidden/>
    <w:unhideWhenUsed/>
    <w:rsid w:val="0086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x.justice.md/viewdoc.php?action=view&amp;view=doc&amp;id=363796&amp;lang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3821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2016-09-16T10:19:00Z</dcterms:created>
  <dcterms:modified xsi:type="dcterms:W3CDTF">2018-03-15T04:45:00Z</dcterms:modified>
</cp:coreProperties>
</file>